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4" w:rsidRDefault="003C42D4" w:rsidP="003C42D4">
      <w:pPr>
        <w:pStyle w:val="NormalWeb"/>
      </w:pPr>
      <w:r>
        <w:rPr>
          <w:rFonts w:ascii="Tahoma" w:hAnsi="Tahoma" w:cs="Tahoma"/>
          <w:sz w:val="21"/>
          <w:szCs w:val="21"/>
        </w:rPr>
        <w:t>SPE Parents,</w:t>
      </w:r>
    </w:p>
    <w:p w:rsidR="003C42D4" w:rsidRDefault="003C42D4" w:rsidP="003C42D4">
      <w:pPr>
        <w:pStyle w:val="NormalWeb"/>
      </w:pPr>
      <w:r>
        <w:rPr>
          <w:rFonts w:ascii="Tahoma" w:hAnsi="Tahoma" w:cs="Tahoma"/>
          <w:sz w:val="21"/>
          <w:szCs w:val="21"/>
        </w:rPr>
        <w:t>It is time to turn in the Community Service hours that your kids have worked so hard on this year! The tracking period is from</w:t>
      </w:r>
      <w:r>
        <w:rPr>
          <w:rStyle w:val="Strong"/>
          <w:rFonts w:ascii="Tahoma" w:hAnsi="Tahoma" w:cs="Tahoma"/>
          <w:sz w:val="21"/>
          <w:szCs w:val="21"/>
        </w:rPr>
        <w:t xml:space="preserve"> 5/1/15 to 4/1/16</w:t>
      </w:r>
      <w:r>
        <w:rPr>
          <w:rFonts w:ascii="Tahoma" w:hAnsi="Tahoma" w:cs="Tahoma"/>
          <w:sz w:val="21"/>
          <w:szCs w:val="21"/>
        </w:rPr>
        <w:t xml:space="preserve">. </w:t>
      </w:r>
      <w:r>
        <w:rPr>
          <w:rStyle w:val="Strong"/>
          <w:rFonts w:ascii="Tahoma" w:hAnsi="Tahoma" w:cs="Tahoma"/>
          <w:color w:val="FF0000"/>
          <w:sz w:val="27"/>
          <w:szCs w:val="27"/>
        </w:rPr>
        <w:t>The deadline to submit the tracking form is 4</w:t>
      </w:r>
      <w:r>
        <w:rPr>
          <w:rStyle w:val="Emphasis"/>
          <w:rFonts w:ascii="Tahoma" w:hAnsi="Tahoma" w:cs="Tahoma"/>
          <w:b/>
          <w:bCs/>
          <w:color w:val="FF0000"/>
          <w:sz w:val="27"/>
          <w:szCs w:val="27"/>
        </w:rPr>
        <w:t>/1/16</w:t>
      </w:r>
      <w:r>
        <w:rPr>
          <w:rStyle w:val="Emphasis"/>
          <w:rFonts w:ascii="Tahoma" w:hAnsi="Tahoma" w:cs="Tahoma"/>
          <w:b/>
          <w:bCs/>
          <w:color w:val="FF00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to be considered for President’s Volunteer Service Award (PVSA) and here are the hour requirements for the award:</w:t>
      </w:r>
    </w:p>
    <w:p w:rsidR="003C42D4" w:rsidRDefault="003C42D4" w:rsidP="003C42D4">
      <w:pPr>
        <w:pStyle w:val="NormalWeb"/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4724400" cy="1209675"/>
            <wp:effectExtent l="0" t="0" r="0" b="9525"/>
            <wp:docPr id="1" name="Picture 1" descr="PVSA 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A Req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D9" w:rsidRDefault="00510AD9">
      <w:bookmarkStart w:id="0" w:name="_GoBack"/>
      <w:bookmarkEnd w:id="0"/>
    </w:p>
    <w:sectPr w:rsidR="0051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D4"/>
    <w:rsid w:val="003C42D4"/>
    <w:rsid w:val="005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2D4"/>
    <w:rPr>
      <w:b/>
      <w:bCs/>
    </w:rPr>
  </w:style>
  <w:style w:type="character" w:styleId="Emphasis">
    <w:name w:val="Emphasis"/>
    <w:basedOn w:val="DefaultParagraphFont"/>
    <w:uiPriority w:val="20"/>
    <w:qFormat/>
    <w:rsid w:val="003C42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2D4"/>
    <w:rPr>
      <w:b/>
      <w:bCs/>
    </w:rPr>
  </w:style>
  <w:style w:type="character" w:styleId="Emphasis">
    <w:name w:val="Emphasis"/>
    <w:basedOn w:val="DefaultParagraphFont"/>
    <w:uiPriority w:val="20"/>
    <w:qFormat/>
    <w:rsid w:val="003C42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84F6.8B8D75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Walrod, Tara E.</dc:creator>
  <cp:lastModifiedBy>Walrod, Tara E.</cp:lastModifiedBy>
  <cp:revision>1</cp:revision>
  <dcterms:created xsi:type="dcterms:W3CDTF">2016-03-25T15:28:00Z</dcterms:created>
  <dcterms:modified xsi:type="dcterms:W3CDTF">2016-03-25T15:28:00Z</dcterms:modified>
</cp:coreProperties>
</file>