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F5" w:rsidRDefault="00A80AA2">
      <w:r>
        <w:t xml:space="preserve">Nineteen </w:t>
      </w:r>
      <w:proofErr w:type="spellStart"/>
      <w:r>
        <w:t>Somethings</w:t>
      </w:r>
      <w:proofErr w:type="spellEnd"/>
      <w:r>
        <w:t xml:space="preserve"> to say to Children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 xml:space="preserve">I love you!  There is nothing that </w:t>
      </w:r>
      <w:r>
        <w:t>will make me stop loving you.  N</w:t>
      </w:r>
      <w:r>
        <w:t>othing you could do or say or think that would ever change that.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You are amazing!  I look at you with wonder!  Not just as what you can do, but who you are.  There is no one like you.  No one!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It’s all right to cry.  People cry for all kinds of reasons:  when they are hurt, sad, glad, or worried; when they are angry, afraid, or lonely.  Big people cry too.  I do.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You’ve made a mistake.  That was wrong.  People make mistakes.  I do.  Is it something we can fix?  What can we do?  It’s all over.  You can start fresh.  I know you are sorry.  I forgive you.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You did the right thing.  That was scary and hoard.  Even though it wasn’t easy, you did it.  I am proud of you; you should be too.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I’m sorry.  Forgive me.  I made a mistake.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You can change your mind.  It’s good to decide, but it is also fine to change.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What a great idea!  You were really thinking!  How did you come up with that?  Tell me more.  Your mind is clever!</w:t>
      </w:r>
    </w:p>
    <w:p w:rsidR="00A80AA2" w:rsidRDefault="00A80AA2" w:rsidP="00A80AA2">
      <w:pPr>
        <w:pStyle w:val="ListParagraph"/>
        <w:numPr>
          <w:ilvl w:val="0"/>
          <w:numId w:val="3"/>
        </w:numPr>
      </w:pPr>
      <w:r>
        <w:t>That was kind.  You did something helpful and thoughtful for that person.  Tha</w:t>
      </w:r>
      <w:r w:rsidR="008200A3">
        <w:t>t must make you feel good inside</w:t>
      </w:r>
      <w:r>
        <w:t>.  Thank you!</w:t>
      </w:r>
    </w:p>
    <w:p w:rsidR="00A80AA2" w:rsidRDefault="008200A3" w:rsidP="00A80AA2">
      <w:pPr>
        <w:pStyle w:val="ListParagraph"/>
        <w:numPr>
          <w:ilvl w:val="0"/>
          <w:numId w:val="3"/>
        </w:numPr>
      </w:pPr>
      <w:r>
        <w:t>I have a surprise for you.  It’s not your birthday.  It’s for no reason at all.  Just a surprise, a little one, but a surprise.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I can wait.  We have time.  You don’t have to hurry this time.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What would you like to do?  It’s your turn to pick.  You have great ideas.  It’s important to follow your special interests.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Tell me about it.  I’d like to hear more.  And then what happened?  I’ll listen.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I’m right here.  I won’t leave without saying good-bye.  I am watching you.  I am listening to you.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Please and thank you.  These are important words.  If I forget to use them, will you remind me?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I missed you.  I think about you when we are not together.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Just try.  A little bit.  One step, one taste.  You might like it.  Let’s see.  I’ll help you if you need it.  I think you can do it.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I’ll help you.  I heard you call me, here I am.  How can I help you?  If we both work together, we can get this done.  I know you can do it by yourself, but I’m glad to help since you asked.</w:t>
      </w:r>
    </w:p>
    <w:p w:rsidR="008200A3" w:rsidRDefault="008200A3" w:rsidP="00A80AA2">
      <w:pPr>
        <w:pStyle w:val="ListParagraph"/>
        <w:numPr>
          <w:ilvl w:val="0"/>
          <w:numId w:val="3"/>
        </w:numPr>
      </w:pPr>
      <w:r>
        <w:t>What do you wish for?  Even if it’s not yet time for birthday candles and we don’t have a wishbone, it’s still fun to hear about what you wish for, hope for, and dream about.</w:t>
      </w:r>
    </w:p>
    <w:p w:rsidR="008200A3" w:rsidRDefault="008200A3" w:rsidP="008200A3">
      <w:r>
        <w:t>Author Unknown</w:t>
      </w:r>
      <w:bookmarkStart w:id="0" w:name="_GoBack"/>
      <w:bookmarkEnd w:id="0"/>
    </w:p>
    <w:p w:rsidR="00A80AA2" w:rsidRDefault="00A80AA2" w:rsidP="00A80AA2"/>
    <w:p w:rsidR="00A80AA2" w:rsidRDefault="00A80AA2" w:rsidP="00A80AA2"/>
    <w:p w:rsidR="00A80AA2" w:rsidRDefault="00A80AA2"/>
    <w:sectPr w:rsidR="00A8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610"/>
    <w:multiLevelType w:val="hybridMultilevel"/>
    <w:tmpl w:val="09D6A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287A"/>
    <w:multiLevelType w:val="hybridMultilevel"/>
    <w:tmpl w:val="35B4A460"/>
    <w:lvl w:ilvl="0" w:tplc="9C0E54D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FD9"/>
    <w:multiLevelType w:val="hybridMultilevel"/>
    <w:tmpl w:val="EFEC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2"/>
    <w:rsid w:val="00427CF5"/>
    <w:rsid w:val="008200A3"/>
    <w:rsid w:val="00A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Sonsthagen, Lisa</dc:creator>
  <cp:keywords/>
  <dc:description/>
  <cp:lastModifiedBy>Sonsthagen, Lisa</cp:lastModifiedBy>
  <cp:revision>1</cp:revision>
  <dcterms:created xsi:type="dcterms:W3CDTF">2011-06-06T16:19:00Z</dcterms:created>
  <dcterms:modified xsi:type="dcterms:W3CDTF">2011-06-06T16:35:00Z</dcterms:modified>
</cp:coreProperties>
</file>